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71EF" w14:textId="77777777" w:rsidR="006A7102" w:rsidRDefault="00F56DE4" w:rsidP="00F56DE4">
      <w:pPr>
        <w:jc w:val="center"/>
      </w:pPr>
      <w:r>
        <w:rPr>
          <w:noProof/>
        </w:rPr>
        <w:drawing>
          <wp:inline distT="0" distB="0" distL="0" distR="0" wp14:anchorId="2CB889A7" wp14:editId="3E8599AB">
            <wp:extent cx="1562100" cy="718485"/>
            <wp:effectExtent l="19050" t="0" r="0" b="0"/>
            <wp:docPr id="1" name="Picture 0" descr="ACEC SA Logo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 SA Logo lg.jpg"/>
                    <pic:cNvPicPr/>
                  </pic:nvPicPr>
                  <pic:blipFill>
                    <a:blip r:embed="rId4" cstate="print"/>
                    <a:stretch>
                      <a:fillRect/>
                    </a:stretch>
                  </pic:blipFill>
                  <pic:spPr>
                    <a:xfrm>
                      <a:off x="0" y="0"/>
                      <a:ext cx="1566816" cy="720654"/>
                    </a:xfrm>
                    <a:prstGeom prst="rect">
                      <a:avLst/>
                    </a:prstGeom>
                  </pic:spPr>
                </pic:pic>
              </a:graphicData>
            </a:graphic>
          </wp:inline>
        </w:drawing>
      </w:r>
    </w:p>
    <w:p w14:paraId="5EDACB98" w14:textId="77777777" w:rsidR="00F56DE4" w:rsidRDefault="00F56DE4" w:rsidP="00197170">
      <w:pPr>
        <w:pStyle w:val="NoSpacing"/>
        <w:rPr>
          <w:b/>
        </w:rPr>
      </w:pPr>
      <w:r w:rsidRPr="00197170">
        <w:rPr>
          <w:b/>
        </w:rPr>
        <w:t xml:space="preserve">For Immediate Release: </w:t>
      </w:r>
      <w:r w:rsidR="00197170" w:rsidRPr="00197170">
        <w:rPr>
          <w:b/>
        </w:rPr>
        <w:t>Naomi E. Miller named Executive Director, American Council of Engineering Companies (ACEC SA)</w:t>
      </w:r>
    </w:p>
    <w:p w14:paraId="0AC1641C" w14:textId="77777777" w:rsidR="00197170" w:rsidRPr="00197170" w:rsidRDefault="00197170" w:rsidP="00197170">
      <w:pPr>
        <w:pStyle w:val="NoSpacing"/>
        <w:rPr>
          <w:b/>
        </w:rPr>
      </w:pPr>
    </w:p>
    <w:p w14:paraId="382A2A23" w14:textId="77777777" w:rsidR="00F56DE4" w:rsidRDefault="00F56DE4" w:rsidP="00F56DE4">
      <w:r w:rsidRPr="00197170">
        <w:rPr>
          <w:b/>
        </w:rPr>
        <w:t xml:space="preserve">February 23, 2022 – </w:t>
      </w:r>
      <w:r>
        <w:t xml:space="preserve">The Officers and Board members of the San Antonio chapter of the American Council of Engineering Companies (ACEC) </w:t>
      </w:r>
      <w:r w:rsidR="00885A0F">
        <w:t xml:space="preserve">are </w:t>
      </w:r>
      <w:r>
        <w:t xml:space="preserve">pleased to announce that Naomi </w:t>
      </w:r>
      <w:r w:rsidR="00885A0F">
        <w:t xml:space="preserve">E. </w:t>
      </w:r>
      <w:r>
        <w:t xml:space="preserve">Miller has been named </w:t>
      </w:r>
      <w:r w:rsidR="00885A0F">
        <w:t xml:space="preserve">the new </w:t>
      </w:r>
      <w:r>
        <w:t xml:space="preserve">Executive Director of </w:t>
      </w:r>
      <w:r w:rsidR="00E8494C">
        <w:t>ACEC SA</w:t>
      </w:r>
      <w:r>
        <w:t xml:space="preserve"> and will assume the position currently held by Anne Whittington</w:t>
      </w:r>
      <w:r w:rsidR="00885A0F">
        <w:t>, who has served</w:t>
      </w:r>
      <w:r w:rsidR="007D3DA7">
        <w:t xml:space="preserve">in that position </w:t>
      </w:r>
      <w:r>
        <w:t xml:space="preserve">since 2004.  </w:t>
      </w:r>
    </w:p>
    <w:p w14:paraId="449F61BF" w14:textId="77777777" w:rsidR="00F56DE4" w:rsidRDefault="00F56DE4" w:rsidP="00F56DE4">
      <w:r>
        <w:t>Ms. Miller, currently Director of Governmental Relations for Northside Independent School District</w:t>
      </w:r>
      <w:r w:rsidR="00F156E1">
        <w:t xml:space="preserve"> (NISD)</w:t>
      </w:r>
      <w:r>
        <w:t xml:space="preserve">, will assume the leadership position </w:t>
      </w:r>
      <w:r w:rsidR="00885A0F">
        <w:t xml:space="preserve">effective March 14, 2022.  She brings extensive background in advocacy, government relations, public policy, strategic planning, political campaigns and administration to the position.   Prior to joining NISD, Ms. Miller was District Director </w:t>
      </w:r>
      <w:r w:rsidR="00505A37">
        <w:t xml:space="preserve">for </w:t>
      </w:r>
      <w:r w:rsidR="00885A0F">
        <w:t>the Texas House of Representatives, Office of Speaker Joe Straus.  She also served on the Texans for Joe Straus Campaign Staff.  Ms. Miller also served as Senior Administrative Sup</w:t>
      </w:r>
      <w:r w:rsidR="00FE1EC5">
        <w:t>p</w:t>
      </w:r>
      <w:r w:rsidR="00885A0F">
        <w:t>ort Associate, Government &amp; Industry Relations</w:t>
      </w:r>
      <w:r w:rsidR="00FE1EC5">
        <w:t xml:space="preserve"> at USAA for </w:t>
      </w:r>
      <w:r w:rsidR="00F156E1">
        <w:t>eight</w:t>
      </w:r>
      <w:r w:rsidR="00FE1EC5">
        <w:t xml:space="preserve"> (</w:t>
      </w:r>
      <w:r w:rsidR="00F156E1">
        <w:t>8</w:t>
      </w:r>
      <w:r w:rsidR="00FE1EC5">
        <w:t>) years, working for former County Judge Cyndi T</w:t>
      </w:r>
      <w:r w:rsidR="00F156E1">
        <w:t>aylor</w:t>
      </w:r>
      <w:r w:rsidR="00FE1EC5">
        <w:t xml:space="preserve"> Krier.  </w:t>
      </w:r>
    </w:p>
    <w:p w14:paraId="3175BED8" w14:textId="77777777" w:rsidR="00FE1EC5" w:rsidRDefault="00FE1EC5" w:rsidP="00F56DE4">
      <w:r>
        <w:t xml:space="preserve">Active in numerous business-related organizations and committees as well as Leadership programs, Ms. Miller is a Cum Laude graduate of the University of the Incarnate Word and an Honors graduate of McCollum High </w:t>
      </w:r>
      <w:r w:rsidR="00F156E1">
        <w:t>S</w:t>
      </w:r>
      <w:r>
        <w:t xml:space="preserve">chool.  </w:t>
      </w:r>
    </w:p>
    <w:p w14:paraId="0D2731E0" w14:textId="77777777" w:rsidR="00B9590E" w:rsidRDefault="00FE1EC5" w:rsidP="007D3DA7">
      <w:r>
        <w:t>ACEC SA, with over 90 member firms representing several thousand employees, is the</w:t>
      </w:r>
      <w:r w:rsidR="00197170">
        <w:t xml:space="preserve"> area</w:t>
      </w:r>
      <w:r>
        <w:t xml:space="preserve"> chapter of a national and state organization whose goals are to </w:t>
      </w:r>
      <w:r w:rsidR="00B9590E">
        <w:t xml:space="preserve">advance the business practices </w:t>
      </w:r>
      <w:r>
        <w:t>of consulting engineering firms of all different sizes and disciplines</w:t>
      </w:r>
      <w:r w:rsidR="00B9590E">
        <w:t>.  ACEC</w:t>
      </w:r>
      <w:r w:rsidR="00E8494C">
        <w:t xml:space="preserve"> is a champion of infrastructure and</w:t>
      </w:r>
      <w:r w:rsidR="00B9590E">
        <w:t xml:space="preserve"> works closely with public partners as well as elected and non-elected officials to</w:t>
      </w:r>
      <w:r w:rsidR="00E8494C">
        <w:t xml:space="preserve"> promote and </w:t>
      </w:r>
      <w:r w:rsidR="00B9590E">
        <w:t xml:space="preserve">provide communities with safe and </w:t>
      </w:r>
      <w:r w:rsidR="00E8494C">
        <w:t xml:space="preserve">sustainable </w:t>
      </w:r>
      <w:r w:rsidR="00B9590E">
        <w:t>infrastructure.</w:t>
      </w:r>
    </w:p>
    <w:p w14:paraId="33B103D7" w14:textId="77777777" w:rsidR="00FE1EC5" w:rsidRDefault="00B9590E" w:rsidP="007D3DA7">
      <w:r>
        <w:t>“We’ve come a long way since ACEC SA was founded</w:t>
      </w:r>
      <w:r w:rsidR="007D3DA7">
        <w:t>. I</w:t>
      </w:r>
      <w:r>
        <w:t xml:space="preserve">n 2004 </w:t>
      </w:r>
      <w:r w:rsidR="00732807">
        <w:t>we had</w:t>
      </w:r>
      <w:r>
        <w:t xml:space="preserve"> 17 member firms</w:t>
      </w:r>
      <w:r w:rsidR="007D3DA7">
        <w:t xml:space="preserve">. We now represent most of the area firms and are </w:t>
      </w:r>
      <w:r w:rsidR="00E8494C">
        <w:t xml:space="preserve">currently </w:t>
      </w:r>
      <w:r w:rsidR="007D3DA7">
        <w:t xml:space="preserve">supporting an historic $1.2 Billion Bond program,” noted </w:t>
      </w:r>
      <w:r>
        <w:t xml:space="preserve">Derek Naiser, </w:t>
      </w:r>
      <w:r w:rsidR="007D3DA7">
        <w:t xml:space="preserve">P.E., </w:t>
      </w:r>
      <w:r>
        <w:t xml:space="preserve">current Chairman of ACEC Texas and a former </w:t>
      </w:r>
      <w:r w:rsidR="00E8494C">
        <w:t xml:space="preserve">ACEC </w:t>
      </w:r>
      <w:r>
        <w:t>SA chair.</w:t>
      </w:r>
      <w:r w:rsidR="00194199">
        <w:t xml:space="preserve">  </w:t>
      </w:r>
      <w:r w:rsidR="007D3DA7">
        <w:t>W</w:t>
      </w:r>
      <w:r>
        <w:t>e’</w:t>
      </w:r>
      <w:r w:rsidR="007D3DA7">
        <w:t xml:space="preserve">ve tried to strategically </w:t>
      </w:r>
      <w:r>
        <w:t>increase our presence in our community and plan to continue to grow our relationships with our partners. We are</w:t>
      </w:r>
      <w:r w:rsidR="007D3DA7">
        <w:t xml:space="preserve"> very</w:t>
      </w:r>
      <w:r>
        <w:t xml:space="preserve"> pleased to have Naomi </w:t>
      </w:r>
      <w:r w:rsidR="007D3DA7">
        <w:t>take the helm</w:t>
      </w:r>
      <w:r>
        <w:t xml:space="preserve"> as we move forward</w:t>
      </w:r>
      <w:r w:rsidR="007D3DA7">
        <w:t xml:space="preserve">,” he continued.  </w:t>
      </w:r>
    </w:p>
    <w:p w14:paraId="28ED220E" w14:textId="77777777" w:rsidR="00197170" w:rsidRDefault="00197170" w:rsidP="007D3DA7"/>
    <w:p w14:paraId="2C40297C" w14:textId="77777777" w:rsidR="00197170" w:rsidRDefault="00197170" w:rsidP="007D3DA7">
      <w:r>
        <w:t xml:space="preserve">Contact: </w:t>
      </w:r>
    </w:p>
    <w:p w14:paraId="34844EF1" w14:textId="77777777" w:rsidR="00197170" w:rsidRDefault="00197170" w:rsidP="00197170">
      <w:pPr>
        <w:pStyle w:val="NoSpacing"/>
      </w:pPr>
      <w:r>
        <w:t xml:space="preserve">Anne Whittington              </w:t>
      </w:r>
      <w:hyperlink r:id="rId5" w:history="1">
        <w:r w:rsidRPr="002732D4">
          <w:rPr>
            <w:rStyle w:val="Hyperlink"/>
          </w:rPr>
          <w:t>anne@acectx.org</w:t>
        </w:r>
      </w:hyperlink>
      <w:proofErr w:type="gramStart"/>
      <w:r w:rsidR="00F156E1">
        <w:rPr>
          <w:rStyle w:val="Hyperlink"/>
        </w:rPr>
        <w:t>,</w:t>
      </w:r>
      <w:r>
        <w:t xml:space="preserve">  210.861.4665</w:t>
      </w:r>
      <w:proofErr w:type="gramEnd"/>
    </w:p>
    <w:p w14:paraId="52D545AC" w14:textId="77777777" w:rsidR="00197170" w:rsidRDefault="00197170" w:rsidP="00197170">
      <w:pPr>
        <w:pStyle w:val="NoSpacing"/>
      </w:pPr>
      <w:r>
        <w:t xml:space="preserve">Edward Herolt, P.E.,  President-Elect, ACEC SA,  </w:t>
      </w:r>
      <w:hyperlink r:id="rId6" w:history="1">
        <w:r w:rsidRPr="002732D4">
          <w:rPr>
            <w:rStyle w:val="Hyperlink"/>
          </w:rPr>
          <w:t>eherolt@halff.com</w:t>
        </w:r>
      </w:hyperlink>
      <w:r>
        <w:t xml:space="preserve">, 210.704.1345 </w:t>
      </w:r>
    </w:p>
    <w:p w14:paraId="5ADEB452" w14:textId="77777777" w:rsidR="00F56DE4" w:rsidRPr="00F156E1" w:rsidRDefault="00201249" w:rsidP="00505A37">
      <w:pPr>
        <w:pStyle w:val="NoSpacing"/>
        <w:rPr>
          <w:lang w:val="es-ES"/>
        </w:rPr>
      </w:pPr>
      <w:r w:rsidRPr="00201249">
        <w:rPr>
          <w:lang w:val="es-ES"/>
        </w:rPr>
        <w:t xml:space="preserve">Naomi Miller                     </w:t>
      </w:r>
      <w:r w:rsidR="00F156E1">
        <w:rPr>
          <w:lang w:val="es-ES"/>
        </w:rPr>
        <w:t>n</w:t>
      </w:r>
      <w:r w:rsidRPr="00201249">
        <w:rPr>
          <w:lang w:val="es-ES"/>
        </w:rPr>
        <w:t>aomi@acectx.org</w:t>
      </w:r>
      <w:r w:rsidR="00F156E1">
        <w:rPr>
          <w:lang w:val="es-ES"/>
        </w:rPr>
        <w:t>,</w:t>
      </w:r>
      <w:r w:rsidRPr="00201249">
        <w:rPr>
          <w:lang w:val="es-ES"/>
        </w:rPr>
        <w:t xml:space="preserve">  210.273.9004</w:t>
      </w:r>
    </w:p>
    <w:sectPr w:rsidR="00F56DE4" w:rsidRPr="00F156E1" w:rsidSect="006A7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6DE4"/>
    <w:rsid w:val="00194199"/>
    <w:rsid w:val="00197170"/>
    <w:rsid w:val="00201249"/>
    <w:rsid w:val="00505A37"/>
    <w:rsid w:val="006A7102"/>
    <w:rsid w:val="00732807"/>
    <w:rsid w:val="007D3DA7"/>
    <w:rsid w:val="00811BA8"/>
    <w:rsid w:val="00885A0F"/>
    <w:rsid w:val="00B9590E"/>
    <w:rsid w:val="00D90998"/>
    <w:rsid w:val="00E8494C"/>
    <w:rsid w:val="00F156E1"/>
    <w:rsid w:val="00F56DE4"/>
    <w:rsid w:val="00FD57F8"/>
    <w:rsid w:val="00FE1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1F39"/>
  <w15:docId w15:val="{68CBC472-8967-4D2F-8C6D-3E6AC842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E4"/>
    <w:rPr>
      <w:rFonts w:ascii="Tahoma" w:hAnsi="Tahoma" w:cs="Tahoma"/>
      <w:sz w:val="16"/>
      <w:szCs w:val="16"/>
    </w:rPr>
  </w:style>
  <w:style w:type="character" w:styleId="Hyperlink">
    <w:name w:val="Hyperlink"/>
    <w:basedOn w:val="DefaultParagraphFont"/>
    <w:uiPriority w:val="99"/>
    <w:unhideWhenUsed/>
    <w:rsid w:val="00197170"/>
    <w:rPr>
      <w:color w:val="0000FF" w:themeColor="hyperlink"/>
      <w:u w:val="single"/>
    </w:rPr>
  </w:style>
  <w:style w:type="paragraph" w:styleId="NoSpacing">
    <w:name w:val="No Spacing"/>
    <w:uiPriority w:val="1"/>
    <w:qFormat/>
    <w:rsid w:val="00197170"/>
    <w:pPr>
      <w:spacing w:after="0" w:line="240" w:lineRule="auto"/>
    </w:pPr>
  </w:style>
  <w:style w:type="paragraph" w:styleId="Revision">
    <w:name w:val="Revision"/>
    <w:hidden/>
    <w:uiPriority w:val="99"/>
    <w:semiHidden/>
    <w:rsid w:val="00E84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erolt@halff.com" TargetMode="External"/><Relationship Id="rId5" Type="http://schemas.openxmlformats.org/officeDocument/2006/relationships/hyperlink" Target="mailto:anne@acectx.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Whittington</dc:creator>
  <cp:lastModifiedBy>naomimiller77@outlook.com</cp:lastModifiedBy>
  <cp:revision>2</cp:revision>
  <dcterms:created xsi:type="dcterms:W3CDTF">2022-03-21T22:24:00Z</dcterms:created>
  <dcterms:modified xsi:type="dcterms:W3CDTF">2022-03-21T22:24:00Z</dcterms:modified>
</cp:coreProperties>
</file>